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3A" w:rsidRDefault="0081013A" w:rsidP="00B76EEB">
      <w:pPr>
        <w:outlineLvl w:val="0"/>
        <w:rPr>
          <w:b/>
          <w:sz w:val="32"/>
          <w:szCs w:val="32"/>
          <w:lang w:val="ru-RU"/>
        </w:rPr>
      </w:pPr>
    </w:p>
    <w:p w:rsidR="0081013A" w:rsidRDefault="0081013A" w:rsidP="0081013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ДУМА </w:t>
      </w:r>
    </w:p>
    <w:p w:rsidR="0081013A" w:rsidRDefault="0081013A" w:rsidP="0081013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Филоновского сельского поселения</w:t>
      </w:r>
    </w:p>
    <w:p w:rsidR="0081013A" w:rsidRDefault="0081013A" w:rsidP="0081013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Новоаннинского муниципального района</w:t>
      </w:r>
    </w:p>
    <w:p w:rsidR="0081013A" w:rsidRDefault="0081013A" w:rsidP="0081013A">
      <w:pPr>
        <w:pStyle w:val="1"/>
        <w:jc w:val="center"/>
        <w:rPr>
          <w:rFonts w:ascii="Georgia" w:hAnsi="Georgia"/>
          <w:b/>
          <w:bCs/>
        </w:rPr>
      </w:pPr>
      <w:r>
        <w:rPr>
          <w:b/>
          <w:bCs/>
          <w:sz w:val="32"/>
          <w:szCs w:val="32"/>
        </w:rPr>
        <w:t>Волгоградской области</w:t>
      </w:r>
    </w:p>
    <w:p w:rsidR="0081013A" w:rsidRDefault="00C227EC" w:rsidP="0081013A">
      <w:pPr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vhVgIAAGoEAAAOAAAAZHJzL2Uyb0RvYy54bWysVNFu0zAUfUfiH6y8d2lGunXR2gklLS8D&#10;Km18gGs7jTXHtmyvaYWQgGekfgK/wANIkwZ8Q/pHXLtpYfCCEHlwru3rk3PPPc75xaoWaMmM5UqO&#10;ouSoHyEmiaJcLkbRq+tpbxgh67CkWCjJRtGa2ehi/PjReaMzdqwqJSgzCECkzRo9iirndBbHllSs&#10;xvZIaSZhs1Smxg6mZhFTgxtAr0V83O+fxI0yVBtFmLWwWuw2o3HAL0tG3MuytMwhMYqAmwujCePc&#10;j/H4HGcLg3XFSUcD/wOLGnMJHz1AFdhhdGv4H1A1J0ZZVbojoupYlSUnLNQA1ST936q5qrBmoRYQ&#10;x+qDTPb/wZIXy5lBnELvIiRxDS1qP27fbjft1/bTdoO279rv7Zf2c3vXfmvvtu8hvt9+gNhvtvfd&#10;8gYlXslG2wwAczkzXguyklf6UpEbi6TKKywXLFR0vdbwmXAifnDET6wGPvPmuaKQg2+dCrKuSlN7&#10;SBAMrUL31ofusZVDBBYHp2cJWCJCZL8X42x/UBvrnjFVIx+MIsGlFxZneHlpHVCH1H2KX5ZqyoUI&#10;5hASNR48GXjoWoNUDsxyc111LbdKcOrT/UFrFvNcGLTE3nDh8coA/IM0o24lDfAVw3TSxQ5zsYsh&#10;X0iPB8UBwS7aOer1Wf9sMpwM0156fDLppf2i6D2d5mnvZJqcDoonRZ4XyRtfXZJmFaeUSc9u7+4k&#10;/Tv3dPds58uDvw/CxA/RQ4lAdv8OpEN3fUN31pgrup4Zr4ZvNBg6JHeXz9+YX+ch6+cvYvwDAAD/&#10;/wMAUEsDBBQABgAIAAAAIQCzEoJp2AAAAAYBAAAPAAAAZHJzL2Rvd25yZXYueG1sTI9BTsMwEEX3&#10;SL2DNZXYUadJqUKIU1WtOACBBUs3HpIIexzZbhs4PQMbWD790f9v6t3srLhgiKMnBetVBgKp82ak&#10;XsHry9NdCSImTUZbT6jgEyPsmsVNrSvjr/SMlzb1gksoVlrBkNJUSRm7AZ2OKz8hcfbug9OJMfTS&#10;BH3lcmdlnmVb6fRIvDDoCQ8Ddh/t2SlofWaP876w7Ve5eTv6rpzCfVTqdjnvH0EknNPfMfzoszo0&#10;7HTyZzJRWAX5hl9JCoocBMcPxZb59MuyqeV//eYbAAD//wMAUEsBAi0AFAAGAAgAAAAhALaDOJL+&#10;AAAA4QEAABMAAAAAAAAAAAAAAAAAAAAAAFtDb250ZW50X1R5cGVzXS54bWxQSwECLQAUAAYACAAA&#10;ACEAOP0h/9YAAACUAQAACwAAAAAAAAAAAAAAAAAvAQAAX3JlbHMvLnJlbHNQSwECLQAUAAYACAAA&#10;ACEAwG+b4VYCAABqBAAADgAAAAAAAAAAAAAAAAAuAgAAZHJzL2Uyb0RvYy54bWxQSwECLQAUAAYA&#10;CAAAACEAsxKCadgAAAAGAQAADwAAAAAAAAAAAAAAAACwBAAAZHJzL2Rvd25yZXYueG1sUEsFBgAA&#10;AAAEAAQA8wAAALUFAAAAAA==&#10;" strokeweight="4.5pt">
            <v:stroke linestyle="thickThin"/>
          </v:line>
        </w:pict>
      </w:r>
    </w:p>
    <w:p w:rsidR="0081013A" w:rsidRDefault="0081013A" w:rsidP="0081013A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:rsidR="0081013A" w:rsidRPr="0081013A" w:rsidRDefault="0081013A" w:rsidP="0081013A">
      <w:pPr>
        <w:rPr>
          <w:lang w:val="ru-RU" w:eastAsia="ru-RU"/>
        </w:rPr>
      </w:pPr>
    </w:p>
    <w:p w:rsidR="0081013A" w:rsidRDefault="007B341F" w:rsidP="008101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 мая 2021</w:t>
      </w:r>
      <w:bookmarkStart w:id="0" w:name="_GoBack"/>
      <w:bookmarkEnd w:id="0"/>
      <w:r w:rsidR="0081013A">
        <w:rPr>
          <w:sz w:val="28"/>
          <w:szCs w:val="28"/>
          <w:lang w:val="ru-RU"/>
        </w:rPr>
        <w:t xml:space="preserve">   г.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ab/>
        <w:t xml:space="preserve">     №23/65</w:t>
      </w:r>
    </w:p>
    <w:p w:rsidR="0081013A" w:rsidRDefault="0081013A" w:rsidP="0081013A">
      <w:pPr>
        <w:jc w:val="both"/>
        <w:rPr>
          <w:sz w:val="28"/>
          <w:szCs w:val="28"/>
          <w:lang w:val="ru-RU"/>
        </w:rPr>
      </w:pPr>
    </w:p>
    <w:p w:rsidR="0081013A" w:rsidRDefault="0081013A" w:rsidP="00734B1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исполнении бюджета Филоновского сельского поселения Новоаннинского муниципального района Волгоградской области за 2020 год</w:t>
      </w:r>
    </w:p>
    <w:p w:rsidR="0081013A" w:rsidRDefault="0081013A" w:rsidP="0081013A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Рассмотрев отчет об исполнении бюджета </w:t>
      </w:r>
      <w:proofErr w:type="spellStart"/>
      <w:r>
        <w:rPr>
          <w:sz w:val="28"/>
          <w:szCs w:val="28"/>
          <w:lang w:val="ru-RU"/>
        </w:rPr>
        <w:t>Староаннинского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Новоаннинского муниципального района Волгоградской области за 2020 год,</w:t>
      </w:r>
    </w:p>
    <w:p w:rsidR="0081013A" w:rsidRDefault="0081013A" w:rsidP="0081013A">
      <w:pPr>
        <w:ind w:left="-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Дума Филоновского сельского поселения </w:t>
      </w:r>
      <w:proofErr w:type="spellStart"/>
      <w:proofErr w:type="gramStart"/>
      <w:r>
        <w:rPr>
          <w:b/>
          <w:sz w:val="28"/>
          <w:szCs w:val="28"/>
          <w:lang w:val="ru-RU"/>
        </w:rPr>
        <w:t>р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е ш и л а:</w:t>
      </w:r>
    </w:p>
    <w:p w:rsidR="0081013A" w:rsidRDefault="0081013A" w:rsidP="0081013A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1. Утвердить исполнение бюджета Филоновского сельского поселения за 2020 год по доходам в сумме 10011,9 тыс.</w:t>
      </w:r>
      <w:r>
        <w:rPr>
          <w:bCs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руб. и по расходам в сумме 9813,1 тыс.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руб., профицит 198,7 тыс. руб.  </w:t>
      </w:r>
    </w:p>
    <w:p w:rsidR="0081013A" w:rsidRDefault="0081013A" w:rsidP="008101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исполнение следующих показателей: </w:t>
      </w:r>
    </w:p>
    <w:p w:rsidR="0081013A" w:rsidRDefault="0081013A" w:rsidP="0081013A">
      <w:pPr>
        <w:tabs>
          <w:tab w:val="left" w:pos="68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доходов бюджета Филоновского сельского поселения по кодам классификации доходов бюджетов за 2020 год согласно </w:t>
      </w:r>
      <w:r>
        <w:rPr>
          <w:b/>
          <w:sz w:val="28"/>
          <w:szCs w:val="28"/>
          <w:lang w:val="ru-RU"/>
        </w:rPr>
        <w:t>приложению № 1;</w:t>
      </w:r>
    </w:p>
    <w:p w:rsidR="00F80973" w:rsidRDefault="0081013A" w:rsidP="00F80973">
      <w:pPr>
        <w:tabs>
          <w:tab w:val="left" w:pos="68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расходов бюджета Филоновского сельского поселения по разделам и подразделам классификации расходов бюджетов за 2020 год согласно </w:t>
      </w:r>
      <w:r>
        <w:rPr>
          <w:b/>
          <w:sz w:val="28"/>
          <w:szCs w:val="28"/>
          <w:lang w:val="ru-RU"/>
        </w:rPr>
        <w:t>приложению № 2</w:t>
      </w:r>
      <w:r>
        <w:rPr>
          <w:sz w:val="28"/>
          <w:szCs w:val="28"/>
          <w:lang w:val="ru-RU"/>
        </w:rPr>
        <w:t>;</w:t>
      </w:r>
    </w:p>
    <w:p w:rsidR="00F80973" w:rsidRDefault="0081013A" w:rsidP="00F80973">
      <w:pPr>
        <w:tabs>
          <w:tab w:val="left" w:pos="68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расходов бюджета Филоновс</w:t>
      </w:r>
      <w:r w:rsidR="00F80973">
        <w:rPr>
          <w:sz w:val="28"/>
          <w:szCs w:val="28"/>
          <w:lang w:val="ru-RU"/>
        </w:rPr>
        <w:t xml:space="preserve">кого сельского поселения по     </w:t>
      </w:r>
    </w:p>
    <w:p w:rsidR="00F80973" w:rsidRDefault="0081013A" w:rsidP="00F80973">
      <w:pPr>
        <w:tabs>
          <w:tab w:val="left" w:pos="6866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ведомственной структуре расходов за 2020 год согласно </w:t>
      </w:r>
      <w:r w:rsidR="00F80973">
        <w:rPr>
          <w:b/>
          <w:sz w:val="28"/>
          <w:szCs w:val="28"/>
          <w:lang w:val="ru-RU"/>
        </w:rPr>
        <w:t xml:space="preserve">приложению №3 </w:t>
      </w:r>
    </w:p>
    <w:p w:rsidR="0081013A" w:rsidRPr="00F80973" w:rsidRDefault="00F80973" w:rsidP="00F80973">
      <w:pPr>
        <w:tabs>
          <w:tab w:val="left" w:pos="6866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-</w:t>
      </w:r>
      <w:r w:rsidR="0081013A">
        <w:rPr>
          <w:sz w:val="28"/>
          <w:szCs w:val="28"/>
          <w:lang w:val="ru-RU"/>
        </w:rPr>
        <w:t xml:space="preserve"> исполнение расходов бюджета Филоновского сельского поселения в рамках целевых программ за 2020год согласно </w:t>
      </w:r>
      <w:r w:rsidR="0081013A">
        <w:rPr>
          <w:b/>
          <w:sz w:val="28"/>
          <w:szCs w:val="28"/>
          <w:lang w:val="ru-RU"/>
        </w:rPr>
        <w:t>приложению № 4</w:t>
      </w:r>
      <w:r w:rsidR="0081013A">
        <w:rPr>
          <w:sz w:val="28"/>
          <w:szCs w:val="28"/>
          <w:lang w:val="ru-RU"/>
        </w:rPr>
        <w:t xml:space="preserve">; </w:t>
      </w:r>
    </w:p>
    <w:p w:rsidR="00F80973" w:rsidRDefault="0081013A" w:rsidP="00F80973">
      <w:pPr>
        <w:tabs>
          <w:tab w:val="left" w:pos="6866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расходов Филоновск</w:t>
      </w:r>
      <w:r w:rsidR="00F80973">
        <w:rPr>
          <w:sz w:val="28"/>
          <w:szCs w:val="28"/>
          <w:lang w:val="ru-RU"/>
        </w:rPr>
        <w:t xml:space="preserve">ого сельского поселения по иным межбюджетным </w:t>
      </w:r>
    </w:p>
    <w:p w:rsidR="0081013A" w:rsidRDefault="0081013A" w:rsidP="00F80973">
      <w:pPr>
        <w:tabs>
          <w:tab w:val="left" w:pos="686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трансфертам за 2020 год </w:t>
      </w:r>
      <w:r>
        <w:rPr>
          <w:b/>
          <w:sz w:val="28"/>
          <w:szCs w:val="28"/>
          <w:lang w:val="ru-RU"/>
        </w:rPr>
        <w:t>согласно приложению № 5</w:t>
      </w:r>
      <w:r>
        <w:rPr>
          <w:sz w:val="28"/>
          <w:szCs w:val="28"/>
          <w:lang w:val="ru-RU"/>
        </w:rPr>
        <w:t>;</w:t>
      </w:r>
    </w:p>
    <w:p w:rsidR="0081013A" w:rsidRDefault="0081013A" w:rsidP="00F809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источники финансирования дефицита бюджета Филоновского сельского поселения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2020г </w:t>
      </w:r>
      <w:r w:rsidR="00F80973">
        <w:rPr>
          <w:sz w:val="28"/>
          <w:szCs w:val="28"/>
          <w:lang w:val="ru-RU"/>
        </w:rPr>
        <w:t xml:space="preserve">по кодам классификации источников финансирования дефицитов бюджетов за 2020год </w:t>
      </w:r>
      <w:r>
        <w:rPr>
          <w:sz w:val="28"/>
          <w:szCs w:val="28"/>
          <w:lang w:val="ru-RU"/>
        </w:rPr>
        <w:t xml:space="preserve">согласно </w:t>
      </w:r>
      <w:r>
        <w:rPr>
          <w:b/>
          <w:sz w:val="28"/>
          <w:szCs w:val="28"/>
          <w:lang w:val="ru-RU"/>
        </w:rPr>
        <w:t>приложению № 6;</w:t>
      </w:r>
    </w:p>
    <w:p w:rsidR="0081013A" w:rsidRDefault="0081013A" w:rsidP="0081013A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отчет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2020 год согласно </w:t>
      </w:r>
      <w:r>
        <w:rPr>
          <w:b/>
          <w:sz w:val="28"/>
          <w:szCs w:val="28"/>
          <w:lang w:val="ru-RU"/>
        </w:rPr>
        <w:t>приложению № 7.</w:t>
      </w:r>
    </w:p>
    <w:p w:rsidR="0081013A" w:rsidRDefault="0081013A" w:rsidP="008101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3.Настоящее решение вступает в силу со дня его официального опубликования (обнародования). </w:t>
      </w:r>
    </w:p>
    <w:p w:rsidR="0081013A" w:rsidRDefault="0081013A" w:rsidP="0081013A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Филоновского </w:t>
      </w:r>
    </w:p>
    <w:p w:rsidR="00D631F0" w:rsidRPr="00B76EEB" w:rsidRDefault="0081013A" w:rsidP="00B76EEB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     </w:t>
      </w:r>
      <w:r>
        <w:rPr>
          <w:b/>
          <w:sz w:val="28"/>
          <w:szCs w:val="28"/>
          <w:lang w:val="ru-RU"/>
        </w:rPr>
        <w:tab/>
        <w:t xml:space="preserve">   ________________</w:t>
      </w:r>
      <w:r>
        <w:rPr>
          <w:b/>
          <w:sz w:val="28"/>
          <w:szCs w:val="28"/>
          <w:lang w:val="ru-RU"/>
        </w:rPr>
        <w:tab/>
        <w:t>А.Н.Ефремов</w:t>
      </w:r>
    </w:p>
    <w:sectPr w:rsidR="00D631F0" w:rsidRPr="00B76EEB" w:rsidSect="00C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1013A"/>
    <w:rsid w:val="00734B11"/>
    <w:rsid w:val="007B341F"/>
    <w:rsid w:val="0081013A"/>
    <w:rsid w:val="00B76EEB"/>
    <w:rsid w:val="00C227EC"/>
    <w:rsid w:val="00D631F0"/>
    <w:rsid w:val="00F8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1013A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1013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1013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1013A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F80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cp:lastPrinted>2021-05-31T11:35:00Z</cp:lastPrinted>
  <dcterms:created xsi:type="dcterms:W3CDTF">2021-05-14T05:55:00Z</dcterms:created>
  <dcterms:modified xsi:type="dcterms:W3CDTF">2021-05-31T11:36:00Z</dcterms:modified>
</cp:coreProperties>
</file>