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Default="007103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89F" w:rsidRDefault="000B789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89F" w:rsidRDefault="000B789F" w:rsidP="000B78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Выявлены новые земельные участки </w:t>
      </w:r>
      <w:r w:rsidRPr="006B3D49">
        <w:rPr>
          <w:rFonts w:ascii="Times New Roman" w:hAnsi="Times New Roman"/>
          <w:b/>
          <w:sz w:val="28"/>
          <w:szCs w:val="28"/>
        </w:rPr>
        <w:t>Волгоградской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  <w:t>в рамках проекта</w:t>
      </w:r>
      <w:r w:rsidRPr="006B3D49">
        <w:rPr>
          <w:rFonts w:ascii="Times New Roman" w:hAnsi="Times New Roman"/>
          <w:b/>
          <w:sz w:val="28"/>
          <w:szCs w:val="28"/>
        </w:rPr>
        <w:t xml:space="preserve"> «Земля для стройки» </w:t>
      </w:r>
    </w:p>
    <w:p w:rsidR="000B789F" w:rsidRDefault="000B789F" w:rsidP="00C4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789F" w:rsidRDefault="000B789F" w:rsidP="000B7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Росреестра по Волгоградской области сообщает, что </w:t>
      </w:r>
      <w:r>
        <w:rPr>
          <w:rFonts w:ascii="Times New Roman" w:hAnsi="Times New Roman"/>
          <w:sz w:val="28"/>
          <w:szCs w:val="28"/>
        </w:rPr>
        <w:br/>
        <w:t xml:space="preserve">в нашем регионе продолжается работа в рамках реализации национального проекта </w:t>
      </w:r>
      <w:r w:rsidRPr="00E35F8E">
        <w:rPr>
          <w:rFonts w:ascii="Times New Roman" w:hAnsi="Times New Roman"/>
          <w:sz w:val="28"/>
          <w:szCs w:val="28"/>
        </w:rPr>
        <w:t>«Земля для стройки»</w:t>
      </w:r>
      <w:r>
        <w:rPr>
          <w:rFonts w:ascii="Times New Roman" w:hAnsi="Times New Roman"/>
          <w:sz w:val="28"/>
          <w:szCs w:val="28"/>
        </w:rPr>
        <w:t xml:space="preserve">, который </w:t>
      </w:r>
      <w:r w:rsidRPr="00B468A8">
        <w:rPr>
          <w:rFonts w:ascii="Times New Roman" w:hAnsi="Times New Roman"/>
          <w:sz w:val="28"/>
          <w:szCs w:val="28"/>
        </w:rPr>
        <w:t xml:space="preserve">является частью государственной программы «Национальная система пространственных данных».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789F" w:rsidRDefault="000B789F" w:rsidP="000B7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89F" w:rsidRDefault="000B789F" w:rsidP="000B7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8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ноябре</w:t>
      </w:r>
      <w:r w:rsidRPr="00E35F8E">
        <w:rPr>
          <w:rFonts w:ascii="Times New Roman" w:hAnsi="Times New Roman"/>
          <w:sz w:val="28"/>
          <w:szCs w:val="28"/>
        </w:rPr>
        <w:t xml:space="preserve"> 2025 года количество земельных участков в сервисе «Земля для стройки</w:t>
      </w:r>
      <w:r w:rsidRPr="000B789F">
        <w:rPr>
          <w:rFonts w:ascii="Times New Roman" w:hAnsi="Times New Roman"/>
          <w:b/>
          <w:sz w:val="28"/>
          <w:szCs w:val="28"/>
        </w:rPr>
        <w:t>» увеличилось на 62 земельных участка общей площадью более 73 000 кв.м.</w:t>
      </w:r>
      <w:r w:rsidRPr="00E35F8E">
        <w:rPr>
          <w:rFonts w:ascii="Times New Roman" w:hAnsi="Times New Roman"/>
          <w:sz w:val="28"/>
          <w:szCs w:val="28"/>
        </w:rPr>
        <w:t xml:space="preserve"> </w:t>
      </w:r>
    </w:p>
    <w:p w:rsidR="000B789F" w:rsidRDefault="000B789F" w:rsidP="000B7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89F" w:rsidRDefault="000B789F" w:rsidP="000B7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очередном заседании</w:t>
      </w:r>
      <w:r w:rsidRPr="00E35F8E">
        <w:rPr>
          <w:rFonts w:ascii="Times New Roman" w:hAnsi="Times New Roman"/>
          <w:sz w:val="28"/>
          <w:szCs w:val="28"/>
        </w:rPr>
        <w:t xml:space="preserve"> оперативного штаба по реализации проекта «Земля для стройки» при Управлении </w:t>
      </w:r>
      <w:r>
        <w:rPr>
          <w:rFonts w:ascii="Times New Roman" w:hAnsi="Times New Roman"/>
          <w:sz w:val="28"/>
          <w:szCs w:val="28"/>
        </w:rPr>
        <w:t>выявлены</w:t>
      </w:r>
      <w:r w:rsidRPr="00E35F8E">
        <w:rPr>
          <w:rFonts w:ascii="Times New Roman" w:hAnsi="Times New Roman"/>
          <w:sz w:val="28"/>
          <w:szCs w:val="28"/>
        </w:rPr>
        <w:t xml:space="preserve"> новые земельные участки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F8E">
        <w:rPr>
          <w:rFonts w:ascii="Times New Roman" w:hAnsi="Times New Roman"/>
          <w:sz w:val="28"/>
          <w:szCs w:val="28"/>
        </w:rPr>
        <w:t xml:space="preserve">жилищного строительства </w:t>
      </w:r>
      <w:r>
        <w:rPr>
          <w:rFonts w:ascii="Times New Roman" w:hAnsi="Times New Roman"/>
          <w:sz w:val="28"/>
          <w:szCs w:val="28"/>
        </w:rPr>
        <w:t>на территории</w:t>
      </w:r>
      <w:r w:rsidRPr="00E35F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5F8E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E35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35F8E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E35F8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ов Волгоградской области</w:t>
      </w:r>
      <w:r>
        <w:rPr>
          <w:rFonts w:ascii="Times New Roman" w:hAnsi="Times New Roman"/>
          <w:sz w:val="28"/>
          <w:szCs w:val="28"/>
        </w:rPr>
        <w:t xml:space="preserve">, в том </w:t>
      </w:r>
      <w:r w:rsidRPr="00E35F8E">
        <w:rPr>
          <w:rFonts w:ascii="Times New Roman" w:hAnsi="Times New Roman"/>
          <w:sz w:val="28"/>
          <w:szCs w:val="28"/>
        </w:rPr>
        <w:t>числе с целью предоставления льготным категориям граждан.</w:t>
      </w:r>
    </w:p>
    <w:p w:rsidR="000B789F" w:rsidRDefault="000B789F" w:rsidP="000B7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89F" w:rsidRPr="001139C4" w:rsidRDefault="000B789F" w:rsidP="000B7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9C4">
        <w:rPr>
          <w:rFonts w:ascii="Times New Roman" w:hAnsi="Times New Roman"/>
          <w:sz w:val="28"/>
          <w:szCs w:val="28"/>
        </w:rPr>
        <w:t xml:space="preserve">Выявленные участки размещаются на Портале пространственных данных «Национальная система пространственных данных»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139C4">
        <w:rPr>
          <w:rFonts w:ascii="Times New Roman" w:hAnsi="Times New Roman"/>
          <w:sz w:val="28"/>
          <w:szCs w:val="28"/>
        </w:rPr>
        <w:t>сервисе «Земля для стройки»</w:t>
      </w:r>
      <w:r>
        <w:rPr>
          <w:rFonts w:ascii="Times New Roman" w:hAnsi="Times New Roman"/>
          <w:sz w:val="28"/>
          <w:szCs w:val="28"/>
        </w:rPr>
        <w:t>:</w:t>
      </w:r>
      <w:r w:rsidRPr="001139C4">
        <w:rPr>
          <w:rFonts w:ascii="Times New Roman" w:hAnsi="Times New Roman"/>
          <w:sz w:val="28"/>
          <w:szCs w:val="28"/>
        </w:rPr>
        <w:t> </w:t>
      </w:r>
      <w:hyperlink r:id="rId6" w:tgtFrame="_blank" w:history="1">
        <w:r w:rsidRPr="001139C4">
          <w:rPr>
            <w:rFonts w:ascii="Times New Roman" w:hAnsi="Times New Roman"/>
            <w:sz w:val="28"/>
            <w:szCs w:val="28"/>
          </w:rPr>
          <w:t>https://nspd.gov.ru/construction-nspd</w:t>
        </w:r>
      </w:hyperlink>
      <w:r w:rsidRPr="001139C4">
        <w:rPr>
          <w:rFonts w:ascii="Times New Roman" w:hAnsi="Times New Roman"/>
          <w:sz w:val="28"/>
          <w:szCs w:val="28"/>
        </w:rPr>
        <w:t>, где осуществляется поиск</w:t>
      </w:r>
      <w:r>
        <w:rPr>
          <w:rFonts w:ascii="Times New Roman" w:hAnsi="Times New Roman"/>
          <w:sz w:val="28"/>
          <w:szCs w:val="28"/>
        </w:rPr>
        <w:t xml:space="preserve"> заинтересованными лицами</w:t>
      </w:r>
      <w:r w:rsidRPr="001139C4">
        <w:rPr>
          <w:rFonts w:ascii="Times New Roman" w:hAnsi="Times New Roman"/>
          <w:sz w:val="28"/>
          <w:szCs w:val="28"/>
        </w:rPr>
        <w:t xml:space="preserve"> свободных участков, которые можно вовлечь как в индивидуальное, так и </w:t>
      </w:r>
      <w:r>
        <w:rPr>
          <w:rFonts w:ascii="Times New Roman" w:hAnsi="Times New Roman"/>
          <w:sz w:val="28"/>
          <w:szCs w:val="28"/>
        </w:rPr>
        <w:t>в многоквартирное строительство.</w:t>
      </w:r>
    </w:p>
    <w:p w:rsidR="002C1803" w:rsidRPr="00CE113D" w:rsidRDefault="007103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2C1803" w:rsidRPr="00CE113D" w:rsidRDefault="0071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2C1803" w:rsidRPr="00CE113D">
      <w:pgSz w:w="11906" w:h="16838"/>
      <w:pgMar w:top="1134" w:right="851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E71F6"/>
    <w:multiLevelType w:val="multilevel"/>
    <w:tmpl w:val="812E2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351A2"/>
    <w:multiLevelType w:val="multilevel"/>
    <w:tmpl w:val="06C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05AD4"/>
    <w:multiLevelType w:val="multilevel"/>
    <w:tmpl w:val="787A4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3"/>
    <w:rsid w:val="000B789F"/>
    <w:rsid w:val="002C1803"/>
    <w:rsid w:val="005177FF"/>
    <w:rsid w:val="00521261"/>
    <w:rsid w:val="00674CC6"/>
    <w:rsid w:val="007103DE"/>
    <w:rsid w:val="0079234F"/>
    <w:rsid w:val="00C40ACE"/>
    <w:rsid w:val="00C87DE8"/>
    <w:rsid w:val="00CE113D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A41-D45C-4D1B-B028-2D66F69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zab.j\&#1047;&#1072;&#1075;&#1088;&#1091;&#1079;&#1082;&#1080;\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d.gov.ru/construction-nsp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8</cp:revision>
  <cp:lastPrinted>2025-12-02T12:26:00Z</cp:lastPrinted>
  <dcterms:created xsi:type="dcterms:W3CDTF">2025-11-12T13:48:00Z</dcterms:created>
  <dcterms:modified xsi:type="dcterms:W3CDTF">2025-12-03T14:02:00Z</dcterms:modified>
  <dc:language>ru-RU</dc:language>
</cp:coreProperties>
</file>