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03" w:rsidRDefault="002C1803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803" w:rsidRDefault="007103D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F16" w:rsidRDefault="004E7F16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F16" w:rsidRDefault="004E7F16" w:rsidP="004E7F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Состоялось заключительное заседание Общественного совета</w:t>
      </w:r>
    </w:p>
    <w:p w:rsidR="004E7F16" w:rsidRDefault="004E7F16" w:rsidP="004E7F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при Управлении Росреестра по Волгоградской области в 2025 году</w:t>
      </w:r>
    </w:p>
    <w:p w:rsidR="004E7F16" w:rsidRDefault="004E7F16" w:rsidP="004E7F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E7F16" w:rsidRDefault="004E7F16" w:rsidP="004E7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7F16">
        <w:rPr>
          <w:rFonts w:ascii="Times New Roman" w:hAnsi="Times New Roman" w:cs="Times New Roman"/>
          <w:sz w:val="28"/>
          <w:szCs w:val="28"/>
        </w:rPr>
        <w:t xml:space="preserve">В ноябре текущего года члены Общественного совета при Управлении Росреестра по Волгоградской области приняли участие в совместном заседании Общественного совета при </w:t>
      </w:r>
      <w:proofErr w:type="spellStart"/>
      <w:r w:rsidRPr="004E7F16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Pr="004E7F16">
        <w:rPr>
          <w:rFonts w:ascii="Times New Roman" w:hAnsi="Times New Roman" w:cs="Times New Roman"/>
          <w:sz w:val="28"/>
          <w:szCs w:val="28"/>
        </w:rPr>
        <w:t xml:space="preserve"> с региональными общественными советами. </w:t>
      </w:r>
    </w:p>
    <w:p w:rsidR="004E7F16" w:rsidRPr="004E7F16" w:rsidRDefault="004E7F16" w:rsidP="004E7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7F16" w:rsidRDefault="004E7F16" w:rsidP="004E7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F16">
        <w:rPr>
          <w:rFonts w:ascii="Times New Roman" w:hAnsi="Times New Roman" w:cs="Times New Roman"/>
          <w:sz w:val="28"/>
          <w:szCs w:val="28"/>
        </w:rPr>
        <w:t>В мероприятии приняли участие эксперты со всей страны с целью обсуждения актуальных вопросов деятельности ведомства.</w:t>
      </w:r>
    </w:p>
    <w:p w:rsidR="004E7F16" w:rsidRPr="004E7F16" w:rsidRDefault="004E7F16" w:rsidP="004E7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7F16" w:rsidRDefault="004E7F16" w:rsidP="004E7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F16">
        <w:rPr>
          <w:rFonts w:ascii="Times New Roman" w:hAnsi="Times New Roman" w:cs="Times New Roman"/>
          <w:sz w:val="28"/>
          <w:szCs w:val="28"/>
        </w:rPr>
        <w:t xml:space="preserve">По завершению совместного Общественного совета при </w:t>
      </w:r>
      <w:proofErr w:type="spellStart"/>
      <w:r w:rsidRPr="004E7F16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Pr="004E7F16">
        <w:rPr>
          <w:rFonts w:ascii="Times New Roman" w:hAnsi="Times New Roman" w:cs="Times New Roman"/>
          <w:sz w:val="28"/>
          <w:szCs w:val="28"/>
        </w:rPr>
        <w:t xml:space="preserve"> состоялось заключительное в этом году заседание регионального Общественного совета, на котором рассмотрены итоги работы Управления по осуществлению полномочий, предоставленных Кодексом Российской Федерации об административных правонарушениях в отношении деятельности арбитражных управляющих.</w:t>
      </w:r>
    </w:p>
    <w:p w:rsidR="004E7F16" w:rsidRPr="004E7F16" w:rsidRDefault="004E7F16" w:rsidP="004E7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7F16" w:rsidRDefault="004E7F16" w:rsidP="004E7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F16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Pr="004E7F16">
        <w:rPr>
          <w:rFonts w:ascii="Times New Roman" w:hAnsi="Times New Roman" w:cs="Times New Roman"/>
          <w:b/>
          <w:bCs/>
          <w:sz w:val="28"/>
          <w:szCs w:val="28"/>
        </w:rPr>
        <w:t xml:space="preserve">Наталья </w:t>
      </w:r>
      <w:proofErr w:type="spellStart"/>
      <w:r w:rsidRPr="004E7F16">
        <w:rPr>
          <w:rFonts w:ascii="Times New Roman" w:hAnsi="Times New Roman" w:cs="Times New Roman"/>
          <w:b/>
          <w:bCs/>
          <w:sz w:val="28"/>
          <w:szCs w:val="28"/>
        </w:rPr>
        <w:t>Коломыцева</w:t>
      </w:r>
      <w:proofErr w:type="spellEnd"/>
      <w:r w:rsidRPr="004E7F16">
        <w:rPr>
          <w:rFonts w:ascii="Times New Roman" w:hAnsi="Times New Roman" w:cs="Times New Roman"/>
          <w:sz w:val="28"/>
          <w:szCs w:val="28"/>
        </w:rPr>
        <w:t xml:space="preserve"> проинформировала членов Общественного совета об участии Управления в реализации плана мероприятий («дорожной карты») по улучшению условий ведения бизнеса на территории Волгоградской области до 2030 года. В рамках исполнения «дорожной карты» Управление определено исполнителем мероприятий, касающихся повышения эффективности процедур регистрации прав собственности.</w:t>
      </w:r>
    </w:p>
    <w:p w:rsidR="004E7F16" w:rsidRPr="004E7F16" w:rsidRDefault="004E7F16" w:rsidP="004E7F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7F16" w:rsidRDefault="004E7F16" w:rsidP="004E7F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7F16">
        <w:rPr>
          <w:rFonts w:ascii="Times New Roman" w:hAnsi="Times New Roman" w:cs="Times New Roman"/>
          <w:i/>
          <w:iCs/>
          <w:sz w:val="28"/>
          <w:szCs w:val="28"/>
        </w:rPr>
        <w:t xml:space="preserve">«Управлением продолжается реализация комплекса мероприятий по наполнению ЕГРН актуальными и достоверными сведениями. </w:t>
      </w:r>
      <w:proofErr w:type="gramStart"/>
      <w:r w:rsidRPr="004E7F16">
        <w:rPr>
          <w:rFonts w:ascii="Times New Roman" w:hAnsi="Times New Roman" w:cs="Times New Roman"/>
          <w:i/>
          <w:iCs/>
          <w:sz w:val="28"/>
          <w:szCs w:val="28"/>
        </w:rPr>
        <w:t>Эта  работа</w:t>
      </w:r>
      <w:proofErr w:type="gramEnd"/>
      <w:r w:rsidRPr="004E7F16">
        <w:rPr>
          <w:rFonts w:ascii="Times New Roman" w:hAnsi="Times New Roman" w:cs="Times New Roman"/>
          <w:i/>
          <w:iCs/>
          <w:sz w:val="28"/>
          <w:szCs w:val="28"/>
        </w:rPr>
        <w:t xml:space="preserve"> имеет ключевое значение для стимулирования экономического роста, привлечения инвестиций и улучшения социальной инфраструктуры в  нашем регионе»</w:t>
      </w:r>
      <w:r w:rsidRPr="004E7F16">
        <w:rPr>
          <w:rFonts w:ascii="Times New Roman" w:hAnsi="Times New Roman" w:cs="Times New Roman"/>
          <w:sz w:val="28"/>
          <w:szCs w:val="28"/>
        </w:rPr>
        <w:t xml:space="preserve">, – отметил заместитель председателя Общественного совета, председатель Ассоциации «Волгоградская региональная коллегия оценщиков» </w:t>
      </w:r>
      <w:r w:rsidRPr="004E7F16">
        <w:rPr>
          <w:rFonts w:ascii="Times New Roman" w:hAnsi="Times New Roman" w:cs="Times New Roman"/>
          <w:b/>
          <w:bCs/>
          <w:sz w:val="28"/>
          <w:szCs w:val="28"/>
        </w:rPr>
        <w:t>Глеб Гриценко.</w:t>
      </w:r>
    </w:p>
    <w:p w:rsidR="004E7F16" w:rsidRPr="004E7F16" w:rsidRDefault="004E7F16" w:rsidP="004E7F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7F16" w:rsidRPr="004E7F16" w:rsidRDefault="004E7F16" w:rsidP="004E7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F16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  <w:r w:rsidRPr="004E7F16">
        <w:rPr>
          <w:rFonts w:ascii="Times New Roman" w:hAnsi="Times New Roman" w:cs="Times New Roman"/>
          <w:b/>
          <w:bCs/>
          <w:sz w:val="28"/>
          <w:szCs w:val="28"/>
        </w:rPr>
        <w:t xml:space="preserve">Наталья </w:t>
      </w:r>
      <w:proofErr w:type="spellStart"/>
      <w:r w:rsidRPr="004E7F16">
        <w:rPr>
          <w:rFonts w:ascii="Times New Roman" w:hAnsi="Times New Roman" w:cs="Times New Roman"/>
          <w:b/>
          <w:bCs/>
          <w:sz w:val="28"/>
          <w:szCs w:val="28"/>
        </w:rPr>
        <w:t>Сапега</w:t>
      </w:r>
      <w:proofErr w:type="spellEnd"/>
      <w:r w:rsidRPr="004E7F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7F16">
        <w:rPr>
          <w:rFonts w:ascii="Times New Roman" w:hAnsi="Times New Roman" w:cs="Times New Roman"/>
          <w:sz w:val="28"/>
          <w:szCs w:val="28"/>
        </w:rPr>
        <w:t xml:space="preserve">подчеркнула важность деятельности Общественного совета, поблагодарила ее членов за активное </w:t>
      </w:r>
      <w:r w:rsidRPr="004E7F16">
        <w:rPr>
          <w:rFonts w:ascii="Times New Roman" w:hAnsi="Times New Roman" w:cs="Times New Roman"/>
          <w:sz w:val="28"/>
          <w:szCs w:val="28"/>
        </w:rPr>
        <w:lastRenderedPageBreak/>
        <w:t>участие и сотрудничество в решении вопросов по улучшению качества предоставления услуг Росреестра.</w:t>
      </w:r>
    </w:p>
    <w:p w:rsidR="002C1803" w:rsidRPr="00CE113D" w:rsidRDefault="007103DE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>С уважением,</w:t>
      </w:r>
    </w:p>
    <w:p w:rsidR="002C1803" w:rsidRPr="00CE113D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2C1803" w:rsidRPr="00CE113D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2C1803" w:rsidRPr="00CE113D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2C1803" w:rsidRPr="004E7F16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4E7F16">
        <w:rPr>
          <w:rFonts w:ascii="Times New Roman" w:hAnsi="Times New Roman" w:cs="Times New Roman"/>
          <w:sz w:val="28"/>
          <w:szCs w:val="28"/>
        </w:rPr>
        <w:t>: +7(937) 531-22-98</w:t>
      </w:r>
    </w:p>
    <w:p w:rsidR="002C1803" w:rsidRPr="004E7F16" w:rsidRDefault="00710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E7F16">
        <w:rPr>
          <w:rFonts w:ascii="Times New Roman" w:hAnsi="Times New Roman" w:cs="Times New Roman"/>
          <w:sz w:val="28"/>
          <w:szCs w:val="28"/>
        </w:rPr>
        <w:t>-</w:t>
      </w:r>
      <w:r w:rsidRPr="00CE113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E7F16">
        <w:rPr>
          <w:rFonts w:ascii="Times New Roman" w:hAnsi="Times New Roman" w:cs="Times New Roman"/>
          <w:sz w:val="28"/>
          <w:szCs w:val="28"/>
        </w:rPr>
        <w:t xml:space="preserve">: </w:t>
      </w:r>
      <w:hyperlink r:id="rId6">
        <w:r w:rsidRPr="00CE113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Pr="004E7F1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E113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Pr="004E7F16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E113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4E7F16">
          <w:rPr>
            <w:rStyle w:val="a5"/>
            <w:rFonts w:ascii="Times New Roman" w:hAnsi="Times New Roman" w:cs="Times New Roman"/>
            <w:sz w:val="28"/>
            <w:szCs w:val="28"/>
          </w:rPr>
          <w:t>34.</w:t>
        </w:r>
        <w:r w:rsidRPr="00CE113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rosreestr</w:t>
        </w:r>
        <w:r w:rsidRPr="004E7F16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E113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sectPr w:rsidR="002C1803" w:rsidRPr="004E7F16" w:rsidSect="004E7F16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E71F6"/>
    <w:multiLevelType w:val="multilevel"/>
    <w:tmpl w:val="812E2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E351A2"/>
    <w:multiLevelType w:val="multilevel"/>
    <w:tmpl w:val="06C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205AD4"/>
    <w:multiLevelType w:val="multilevel"/>
    <w:tmpl w:val="787A4F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03"/>
    <w:rsid w:val="002C1803"/>
    <w:rsid w:val="004E7F16"/>
    <w:rsid w:val="005177FF"/>
    <w:rsid w:val="00521261"/>
    <w:rsid w:val="00674CC6"/>
    <w:rsid w:val="007103DE"/>
    <w:rsid w:val="0079234F"/>
    <w:rsid w:val="00C40ACE"/>
    <w:rsid w:val="00C87DE8"/>
    <w:rsid w:val="00CE113D"/>
    <w:rsid w:val="00F6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72A41-D45C-4D1B-B028-2D66F69B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qFormat/>
    <w:rsid w:val="00211C4D"/>
  </w:style>
  <w:style w:type="character" w:styleId="a5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1C1C3B"/>
    <w:rPr>
      <w:rFonts w:ascii="Arial" w:eastAsia="Calibri" w:hAnsi="Arial" w:cs="Arial"/>
      <w:b/>
      <w:bCs/>
      <w:kern w:val="2"/>
      <w:sz w:val="32"/>
      <w:szCs w:val="32"/>
    </w:rPr>
  </w:style>
  <w:style w:type="character" w:styleId="a6">
    <w:name w:val="Strong"/>
    <w:uiPriority w:val="22"/>
    <w:qFormat/>
    <w:rsid w:val="00644E7D"/>
    <w:rPr>
      <w:b/>
      <w:bCs/>
    </w:rPr>
  </w:style>
  <w:style w:type="character" w:styleId="a7">
    <w:name w:val="Emphasis"/>
    <w:uiPriority w:val="20"/>
    <w:qFormat/>
    <w:rsid w:val="00E33A04"/>
    <w:rPr>
      <w:i/>
      <w:iCs/>
    </w:rPr>
  </w:style>
  <w:style w:type="character" w:customStyle="1" w:styleId="a8">
    <w:name w:val="Основной текст с отступом Знак"/>
    <w:basedOn w:val="a0"/>
    <w:link w:val="a9"/>
    <w:qFormat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b"/>
    <w:uiPriority w:val="99"/>
    <w:qFormat/>
    <w:rsid w:val="006031DC"/>
  </w:style>
  <w:style w:type="character" w:customStyle="1" w:styleId="allowtextselection">
    <w:name w:val="allowtextselection"/>
    <w:basedOn w:val="a0"/>
    <w:qFormat/>
    <w:rsid w:val="00155BF4"/>
  </w:style>
  <w:style w:type="character" w:customStyle="1" w:styleId="30">
    <w:name w:val="Заголовок 3 Знак"/>
    <w:basedOn w:val="a0"/>
    <w:link w:val="3"/>
    <w:uiPriority w:val="9"/>
    <w:semiHidden/>
    <w:qFormat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1pt">
    <w:name w:val="Основной текст + 11 pt;Полужирный"/>
    <w:qFormat/>
    <w:rsid w:val="001349A1"/>
    <w:rPr>
      <w:rFonts w:ascii="Times New Roman" w:eastAsia="Times New Roman" w:hAnsi="Times New Roman" w:cs="Times New Roman"/>
      <w:b/>
      <w:bCs/>
      <w:color w:val="000000"/>
      <w:spacing w:val="0"/>
      <w:sz w:val="22"/>
      <w:szCs w:val="22"/>
      <w:shd w:val="clear" w:color="auto" w:fill="FFFFFF"/>
      <w:lang w:val="ru-RU"/>
    </w:rPr>
  </w:style>
  <w:style w:type="character" w:styleId="ac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  <w:style w:type="paragraph" w:customStyle="1" w:styleId="ad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link w:val="aa"/>
    <w:uiPriority w:val="99"/>
    <w:unhideWhenUsed/>
    <w:rsid w:val="006031DC"/>
    <w:pPr>
      <w:spacing w:after="120"/>
    </w:pPr>
  </w:style>
  <w:style w:type="paragraph" w:styleId="ae">
    <w:name w:val="List"/>
    <w:basedOn w:val="ab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Знак Знак Знак Знак Знак Знак Знак"/>
    <w:basedOn w:val="a"/>
    <w:qFormat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paragraph" w:styleId="af2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unhideWhenUsed/>
    <w:qFormat/>
    <w:rsid w:val="008F4B6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E56D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8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qFormat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qFormat/>
    <w:rsid w:val="00C03EB7"/>
    <w:pPr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">
    <w:name w:val="Footnote"/>
    <w:basedOn w:val="Standard"/>
    <w:qFormat/>
    <w:rsid w:val="00C248FE"/>
    <w:rPr>
      <w:rFonts w:ascii="Calibri" w:eastAsia="Calibri" w:hAnsi="Calibri" w:cs="Calibri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52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zab.j\&#1047;&#1072;&#1075;&#1088;&#1091;&#1079;&#1082;&#1080;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Заборовская Юлия Анатольевна</cp:lastModifiedBy>
  <cp:revision>8</cp:revision>
  <cp:lastPrinted>2025-12-02T12:26:00Z</cp:lastPrinted>
  <dcterms:created xsi:type="dcterms:W3CDTF">2025-11-12T13:48:00Z</dcterms:created>
  <dcterms:modified xsi:type="dcterms:W3CDTF">2025-12-02T15:01:00Z</dcterms:modified>
  <dc:language>ru-RU</dc:language>
</cp:coreProperties>
</file>