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72" w:rsidRDefault="004A4872" w:rsidP="00632A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7530E" w:rsidRDefault="008C0476" w:rsidP="00D75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Росреестра по Волгоградской области</w:t>
      </w:r>
      <w:r w:rsidR="00122E2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вновь напоминает о</w:t>
      </w:r>
      <w:r w:rsidR="00D7530E" w:rsidRPr="00D7530E">
        <w:rPr>
          <w:rFonts w:ascii="Times New Roman" w:hAnsi="Times New Roman" w:cs="Times New Roman"/>
          <w:b/>
          <w:bCs/>
          <w:sz w:val="28"/>
          <w:szCs w:val="28"/>
        </w:rPr>
        <w:t xml:space="preserve"> сроках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оказания государственных услуг </w:t>
      </w:r>
      <w:r w:rsidR="00122E2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жителям региона</w:t>
      </w:r>
    </w:p>
    <w:p w:rsidR="008C0476" w:rsidRPr="00D7530E" w:rsidRDefault="008C0476" w:rsidP="00D7530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Ведомственной программой цифровой трансформации на 2025 финансовый год и плановый период 2026-2027 годов, утвержденной приказом Росреестра от 9 января 2025 г. № П/0001/25, государственной программой «Национальная система пространственных данных», утвержденной Постановлением 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вительства Российской Федерации </w:t>
      </w: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 декабря 2021 г., утверждены сроки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оказания государственных услуг Росреестра: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осуществление государственной регистрации прав, государственного кадастрового учета – </w:t>
      </w:r>
      <w:r w:rsidRPr="00D753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рабочих дня</w:t>
      </w: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государственный кадастровый учет и государственная регистрация прав осуществляется в рамках единой процедуры – </w:t>
      </w:r>
      <w:r w:rsidRPr="00D753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рабочих дня.</w:t>
      </w:r>
    </w:p>
    <w:p w:rsidR="008C0476" w:rsidRDefault="008C0476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530E" w:rsidRPr="008C0476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530E">
        <w:rPr>
          <w:rFonts w:ascii="Times New Roman" w:hAnsi="Times New Roman" w:cs="Times New Roman"/>
          <w:color w:val="000000"/>
          <w:sz w:val="28"/>
          <w:szCs w:val="28"/>
        </w:rPr>
        <w:t xml:space="preserve">Средние сроки осуществления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учетно-регистрационных действий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7530E">
        <w:rPr>
          <w:rFonts w:ascii="Times New Roman" w:hAnsi="Times New Roman" w:cs="Times New Roman"/>
          <w:color w:val="000000"/>
          <w:sz w:val="28"/>
          <w:szCs w:val="28"/>
        </w:rPr>
        <w:t xml:space="preserve">в Управлении </w:t>
      </w:r>
      <w:r w:rsidRPr="00D7530E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 по Волгоградской области</w:t>
      </w:r>
      <w:r w:rsidRPr="00D753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04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превышают </w:t>
      </w:r>
      <w:r w:rsidRPr="008C0476">
        <w:rPr>
          <w:rFonts w:ascii="Times New Roman" w:hAnsi="Times New Roman" w:cs="Times New Roman"/>
          <w:b/>
          <w:color w:val="000000"/>
          <w:sz w:val="28"/>
          <w:szCs w:val="28"/>
        </w:rPr>
        <w:br/>
        <w:t>1 - 3 рабочих дня.</w:t>
      </w:r>
    </w:p>
    <w:p w:rsidR="00D7530E" w:rsidRPr="00D7530E" w:rsidRDefault="00D7530E" w:rsidP="00D753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</w:p>
    <w:p w:rsidR="00D7530E" w:rsidRDefault="008C0476" w:rsidP="00D7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C0476">
        <w:rPr>
          <w:rFonts w:ascii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«Более 85% обращений по бытовой недвижимости, представленных для осуществления учетно-регистрационных действий, в электронном виде обрабатываются государственными регистраторами прав в течение </w:t>
      </w: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  <w:lang w:eastAsia="ru-RU"/>
        </w:rPr>
        <w:br/>
      </w:r>
      <w:r w:rsidRPr="008C0476">
        <w:rPr>
          <w:rFonts w:ascii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  <w:lang w:eastAsia="ru-RU"/>
        </w:rPr>
        <w:t>1 рабочего дня»</w:t>
      </w:r>
      <w:r w:rsidR="00D7530E" w:rsidRPr="008C0476">
        <w:rPr>
          <w:rFonts w:ascii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D7530E" w:rsidRPr="008C047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-</w:t>
      </w:r>
      <w:r w:rsidR="00D7530E" w:rsidRPr="00D7530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D7530E" w:rsidRPr="00D753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отметил</w:t>
      </w:r>
      <w:r w:rsidR="00D7530E" w:rsidRPr="00D7530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D7530E" w:rsidRPr="00D753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заместитель руководителя </w:t>
      </w:r>
      <w:r w:rsidR="00D7530E" w:rsidRPr="00D7530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Дмитрий </w:t>
      </w:r>
      <w:proofErr w:type="spellStart"/>
      <w:r w:rsidR="00D7530E" w:rsidRPr="00D7530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Бабайцев</w:t>
      </w:r>
      <w:proofErr w:type="spellEnd"/>
      <w:r w:rsidR="00D7530E" w:rsidRPr="00D7530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293193" w:rsidRDefault="00293193" w:rsidP="00293193">
      <w:pP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93193" w:rsidRPr="00293193" w:rsidRDefault="00293193" w:rsidP="00293193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93193">
        <w:rPr>
          <w:rFonts w:ascii="Times New Roman" w:hAnsi="Times New Roman" w:cs="Times New Roman"/>
          <w:i/>
          <w:sz w:val="28"/>
          <w:szCs w:val="28"/>
        </w:rPr>
        <w:t xml:space="preserve">«Утвержденные </w:t>
      </w:r>
      <w:proofErr w:type="spellStart"/>
      <w:r w:rsidRPr="00293193">
        <w:rPr>
          <w:rFonts w:ascii="Times New Roman" w:hAnsi="Times New Roman" w:cs="Times New Roman"/>
          <w:i/>
          <w:sz w:val="28"/>
          <w:szCs w:val="28"/>
        </w:rPr>
        <w:t>Росреестром</w:t>
      </w:r>
      <w:proofErr w:type="spellEnd"/>
      <w:r w:rsidRPr="00293193">
        <w:rPr>
          <w:rFonts w:ascii="Times New Roman" w:hAnsi="Times New Roman" w:cs="Times New Roman"/>
          <w:i/>
          <w:sz w:val="28"/>
          <w:szCs w:val="28"/>
        </w:rPr>
        <w:t xml:space="preserve"> сроки оказания государственных услуг подтверждают эффективность цифровой трансформации ведомства и демонстрируют высокий уровень автоматизации. Это дает реальный эффект для граждан и профессионального сообщества</w:t>
      </w:r>
      <w:r w:rsidRPr="002931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="00E740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E7400F" w:rsidRPr="008C047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-</w:t>
      </w:r>
      <w:r w:rsidR="00E740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подчеркнул</w:t>
      </w:r>
      <w:r w:rsidR="00E740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 </w:t>
      </w:r>
      <w:r w:rsidR="00E7400F" w:rsidRPr="00E740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член Общественного совета при Управлении, президент Ассоциации «Волгоградской региональной гильдией </w:t>
      </w:r>
      <w:proofErr w:type="spellStart"/>
      <w:r w:rsidR="00E7400F" w:rsidRPr="00E740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риэлтеров</w:t>
      </w:r>
      <w:proofErr w:type="spellEnd"/>
      <w:r w:rsidR="00E7400F" w:rsidRPr="00E740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="00E7400F" w:rsidRPr="00E7400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Ольга Полунина.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bookmarkEnd w:id="0"/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2E2D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319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047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3DA1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7530E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0FAB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00F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91</cp:revision>
  <cp:lastPrinted>2025-10-08T10:41:00Z</cp:lastPrinted>
  <dcterms:created xsi:type="dcterms:W3CDTF">2023-10-30T09:28:00Z</dcterms:created>
  <dcterms:modified xsi:type="dcterms:W3CDTF">2025-12-18T12:44:00Z</dcterms:modified>
</cp:coreProperties>
</file>